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C8E6" w14:textId="77777777" w:rsidR="00377764" w:rsidRDefault="00153349">
      <w:pPr>
        <w:tabs>
          <w:tab w:val="center" w:pos="4152"/>
          <w:tab w:val="center" w:pos="7555"/>
        </w:tabs>
        <w:spacing w:after="17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3B4B7038" wp14:editId="581CDA53">
            <wp:extent cx="982980" cy="4724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61D80E5F" w14:textId="77777777" w:rsidR="00377764" w:rsidRPr="00634323" w:rsidRDefault="00153349">
      <w:pPr>
        <w:spacing w:line="259" w:lineRule="auto"/>
        <w:ind w:left="85" w:firstLine="0"/>
        <w:jc w:val="center"/>
        <w:rPr>
          <w:b/>
        </w:rPr>
      </w:pPr>
      <w:r w:rsidRPr="00634323">
        <w:rPr>
          <w:b/>
        </w:rPr>
        <w:t xml:space="preserve"> Job description and Person Specification </w:t>
      </w:r>
    </w:p>
    <w:p w14:paraId="38AC4527" w14:textId="77777777" w:rsidR="00377764" w:rsidRPr="00634323" w:rsidRDefault="00153349">
      <w:pPr>
        <w:spacing w:after="175" w:line="259" w:lineRule="auto"/>
        <w:ind w:left="0" w:firstLine="0"/>
        <w:rPr>
          <w:b/>
        </w:rPr>
      </w:pPr>
      <w:r w:rsidRPr="00634323">
        <w:rPr>
          <w:b/>
        </w:rPr>
        <w:t xml:space="preserve"> </w:t>
      </w:r>
    </w:p>
    <w:p w14:paraId="43E5BF8F" w14:textId="77777777" w:rsidR="00377764" w:rsidRDefault="00153349">
      <w:pPr>
        <w:spacing w:after="120" w:line="259" w:lineRule="auto"/>
        <w:ind w:left="85" w:firstLine="0"/>
        <w:jc w:val="center"/>
      </w:pPr>
      <w:r>
        <w:rPr>
          <w:b/>
        </w:rPr>
        <w:t xml:space="preserve">Mathematics Tutor – Leighton College (maternity cover) </w:t>
      </w:r>
    </w:p>
    <w:p w14:paraId="5FF2BB59" w14:textId="77777777" w:rsidR="00377764" w:rsidRDefault="00153349">
      <w:pPr>
        <w:spacing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7948" w:type="dxa"/>
        <w:tblInd w:w="106" w:type="dxa"/>
        <w:tblLook w:val="04A0" w:firstRow="1" w:lastRow="0" w:firstColumn="1" w:lastColumn="0" w:noHBand="0" w:noVBand="1"/>
      </w:tblPr>
      <w:tblGrid>
        <w:gridCol w:w="2237"/>
        <w:gridCol w:w="5711"/>
      </w:tblGrid>
      <w:tr w:rsidR="00377764" w14:paraId="7F48AFE6" w14:textId="77777777">
        <w:trPr>
          <w:trHeight w:val="619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E0A1C78" w14:textId="77777777" w:rsidR="00377764" w:rsidRDefault="00153349">
            <w:pPr>
              <w:spacing w:line="259" w:lineRule="auto"/>
              <w:ind w:left="0" w:firstLine="0"/>
            </w:pPr>
            <w:r>
              <w:rPr>
                <w:b/>
              </w:rPr>
              <w:t xml:space="preserve">Job title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60B79E81" w14:textId="5FC8FEA1" w:rsidR="00377764" w:rsidRDefault="00153349" w:rsidP="00CE34DC">
            <w:pPr>
              <w:spacing w:line="259" w:lineRule="auto"/>
              <w:ind w:left="0" w:firstLine="0"/>
            </w:pPr>
            <w:r>
              <w:t xml:space="preserve">Mathematics </w:t>
            </w:r>
            <w:r w:rsidR="00CE34DC">
              <w:t xml:space="preserve">and IT </w:t>
            </w:r>
            <w:r>
              <w:t>Tutor - Maternity Cover</w:t>
            </w:r>
            <w:r w:rsidR="00634323">
              <w:br/>
            </w:r>
            <w:r w:rsidR="00CE34DC">
              <w:t>February</w:t>
            </w:r>
            <w:r w:rsidR="00634323">
              <w:t xml:space="preserve"> </w:t>
            </w:r>
            <w:r w:rsidR="00CE34DC">
              <w:t xml:space="preserve">- End </w:t>
            </w:r>
            <w:r w:rsidR="00FE1973">
              <w:t>M</w:t>
            </w:r>
            <w:r w:rsidR="00CE34DC">
              <w:t>arch 2022</w:t>
            </w:r>
            <w:r>
              <w:t xml:space="preserve"> </w:t>
            </w:r>
          </w:p>
        </w:tc>
      </w:tr>
      <w:tr w:rsidR="00377764" w14:paraId="34595C97" w14:textId="77777777">
        <w:trPr>
          <w:trHeight w:val="41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291001F" w14:textId="77777777" w:rsidR="00377764" w:rsidRDefault="0015334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Salary: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2FBE5897" w14:textId="77777777" w:rsidR="00377764" w:rsidRDefault="00153349">
            <w:pPr>
              <w:spacing w:line="259" w:lineRule="auto"/>
              <w:ind w:left="0" w:firstLine="0"/>
            </w:pPr>
            <w:r>
              <w:t xml:space="preserve">Hourly pay £15.57 </w:t>
            </w:r>
          </w:p>
        </w:tc>
      </w:tr>
      <w:tr w:rsidR="00377764" w14:paraId="514D1D43" w14:textId="77777777">
        <w:trPr>
          <w:trHeight w:val="715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341EE7C" w14:textId="77777777" w:rsidR="00377764" w:rsidRDefault="00153349">
            <w:pPr>
              <w:spacing w:line="259" w:lineRule="auto"/>
              <w:ind w:left="0" w:firstLine="0"/>
            </w:pPr>
            <w:r>
              <w:rPr>
                <w:b/>
              </w:rPr>
              <w:t xml:space="preserve">Hours: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7366FEE2" w14:textId="03E0A402" w:rsidR="00377764" w:rsidRDefault="00CE34DC">
            <w:pPr>
              <w:spacing w:line="259" w:lineRule="auto"/>
              <w:ind w:left="0" w:firstLine="0"/>
            </w:pPr>
            <w:r>
              <w:t>16</w:t>
            </w:r>
            <w:r w:rsidR="00153349">
              <w:t xml:space="preserve"> hours per week/term-time only (inclusive of lesson preparation time) </w:t>
            </w:r>
          </w:p>
        </w:tc>
      </w:tr>
      <w:tr w:rsidR="00377764" w14:paraId="7D96D7F3" w14:textId="77777777">
        <w:trPr>
          <w:trHeight w:val="41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668623E" w14:textId="77777777" w:rsidR="00377764" w:rsidRDefault="00153349">
            <w:pPr>
              <w:spacing w:line="259" w:lineRule="auto"/>
              <w:ind w:left="0" w:firstLine="0"/>
            </w:pPr>
            <w:r>
              <w:rPr>
                <w:b/>
              </w:rPr>
              <w:t xml:space="preserve">Employed by: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3D8DA244" w14:textId="77777777" w:rsidR="00377764" w:rsidRDefault="00153349">
            <w:pPr>
              <w:spacing w:line="259" w:lineRule="auto"/>
              <w:ind w:left="0" w:firstLine="0"/>
            </w:pPr>
            <w:r>
              <w:t xml:space="preserve">Leighton College, Elfrida Rathbone Camden </w:t>
            </w:r>
          </w:p>
        </w:tc>
      </w:tr>
      <w:tr w:rsidR="00377764" w14:paraId="652E67FD" w14:textId="77777777">
        <w:trPr>
          <w:trHeight w:val="456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EE78FE6" w14:textId="77777777" w:rsidR="00377764" w:rsidRDefault="00153349">
            <w:pPr>
              <w:spacing w:line="259" w:lineRule="auto"/>
              <w:ind w:left="0" w:firstLine="0"/>
            </w:pPr>
            <w:r>
              <w:rPr>
                <w:b/>
              </w:rPr>
              <w:t xml:space="preserve">Responsible to: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34881F88" w14:textId="77777777" w:rsidR="00377764" w:rsidRDefault="00153349">
            <w:pPr>
              <w:spacing w:line="259" w:lineRule="auto"/>
              <w:ind w:left="0" w:firstLine="0"/>
            </w:pPr>
            <w:r>
              <w:t xml:space="preserve">Education Manager </w:t>
            </w:r>
          </w:p>
        </w:tc>
      </w:tr>
      <w:tr w:rsidR="00377764" w14:paraId="511ADE9C" w14:textId="77777777">
        <w:trPr>
          <w:trHeight w:val="45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0584EF8" w14:textId="77777777" w:rsidR="00377764" w:rsidRDefault="00153349">
            <w:pPr>
              <w:spacing w:line="259" w:lineRule="auto"/>
              <w:ind w:left="0" w:firstLine="0"/>
            </w:pPr>
            <w:r>
              <w:rPr>
                <w:b/>
              </w:rPr>
              <w:t xml:space="preserve">Location: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16DA55D1" w14:textId="77777777" w:rsidR="00377764" w:rsidRDefault="00153349">
            <w:pPr>
              <w:spacing w:line="259" w:lineRule="auto"/>
              <w:ind w:left="0" w:firstLine="0"/>
            </w:pPr>
            <w:r>
              <w:t xml:space="preserve">ERC offices in Kentish Town </w:t>
            </w:r>
          </w:p>
        </w:tc>
      </w:tr>
      <w:tr w:rsidR="00377764" w14:paraId="21065B6A" w14:textId="77777777">
        <w:trPr>
          <w:trHeight w:val="151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EDADC8B" w14:textId="77777777" w:rsidR="00377764" w:rsidRDefault="00153349">
            <w:pPr>
              <w:spacing w:line="259" w:lineRule="auto"/>
              <w:ind w:left="0" w:firstLine="0"/>
            </w:pPr>
            <w:r>
              <w:rPr>
                <w:b/>
              </w:rPr>
              <w:t xml:space="preserve">Job purpose: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14:paraId="7D4B7A1D" w14:textId="77777777" w:rsidR="00377764" w:rsidRDefault="00153349">
            <w:pPr>
              <w:spacing w:line="259" w:lineRule="auto"/>
              <w:ind w:left="0" w:firstLine="0"/>
            </w:pPr>
            <w:r>
              <w:t xml:space="preserve">The tutor will be responsible for delivering </w:t>
            </w:r>
          </w:p>
          <w:p w14:paraId="53989E86" w14:textId="7ACAE3E6" w:rsidR="00377764" w:rsidRDefault="00153349">
            <w:pPr>
              <w:spacing w:line="259" w:lineRule="auto"/>
              <w:ind w:left="0" w:firstLine="0"/>
            </w:pPr>
            <w:r>
              <w:t xml:space="preserve">Mathematics </w:t>
            </w:r>
            <w:r w:rsidR="00CE34DC">
              <w:t xml:space="preserve">and Digital Skills </w:t>
            </w:r>
            <w:r>
              <w:t xml:space="preserve">sessions to 16-25-year-olds with mild to moderate learning difficulties. The course focus is on independent living skills to bridge the transition from adolescence to adulthood. </w:t>
            </w:r>
          </w:p>
        </w:tc>
      </w:tr>
    </w:tbl>
    <w:p w14:paraId="0BEDB818" w14:textId="77777777" w:rsidR="00377764" w:rsidRDefault="00153349">
      <w:pPr>
        <w:spacing w:after="158" w:line="259" w:lineRule="auto"/>
        <w:ind w:left="0" w:firstLine="0"/>
      </w:pPr>
      <w:r>
        <w:t xml:space="preserve"> </w:t>
      </w:r>
    </w:p>
    <w:p w14:paraId="39BC283E" w14:textId="77777777" w:rsidR="00377764" w:rsidRDefault="00153349">
      <w:pPr>
        <w:pStyle w:val="Heading1"/>
        <w:spacing w:after="96"/>
        <w:ind w:left="-5"/>
      </w:pPr>
      <w:r>
        <w:t xml:space="preserve">Main Responsibilities </w:t>
      </w:r>
    </w:p>
    <w:p w14:paraId="02609CDB" w14:textId="69D40A85" w:rsidR="00377764" w:rsidRDefault="00153349">
      <w:pPr>
        <w:numPr>
          <w:ilvl w:val="0"/>
          <w:numId w:val="1"/>
        </w:numPr>
        <w:spacing w:after="104"/>
        <w:ind w:hanging="360"/>
      </w:pPr>
      <w:r>
        <w:t xml:space="preserve">To support learners in setting and achieving targets in their individual learning programmes to lead weekly Maths </w:t>
      </w:r>
      <w:r w:rsidR="00CE34DC">
        <w:t xml:space="preserve">and Digital Skills </w:t>
      </w:r>
      <w:r>
        <w:t xml:space="preserve">sessions, to include scheme of work, weekly lesson and evaluation plans and end of term reports. </w:t>
      </w:r>
    </w:p>
    <w:p w14:paraId="4F6E383A" w14:textId="77777777" w:rsidR="00377764" w:rsidRDefault="00153349">
      <w:pPr>
        <w:numPr>
          <w:ilvl w:val="0"/>
          <w:numId w:val="1"/>
        </w:numPr>
        <w:spacing w:after="111"/>
        <w:ind w:hanging="360"/>
      </w:pPr>
      <w:r>
        <w:t xml:space="preserve">To be responsible for classroom management (of learners and support staff) </w:t>
      </w:r>
    </w:p>
    <w:p w14:paraId="526FEB87" w14:textId="77777777" w:rsidR="00377764" w:rsidRDefault="00153349">
      <w:pPr>
        <w:numPr>
          <w:ilvl w:val="0"/>
          <w:numId w:val="1"/>
        </w:numPr>
        <w:spacing w:after="109"/>
        <w:ind w:hanging="360"/>
      </w:pPr>
      <w:r>
        <w:t xml:space="preserve">To work collaboratively with the Course Leader to support the pastoral needs of learners. </w:t>
      </w:r>
    </w:p>
    <w:p w14:paraId="2AAB7E73" w14:textId="77777777" w:rsidR="00377764" w:rsidRDefault="00153349">
      <w:pPr>
        <w:numPr>
          <w:ilvl w:val="0"/>
          <w:numId w:val="1"/>
        </w:numPr>
        <w:spacing w:after="109"/>
        <w:ind w:hanging="360"/>
      </w:pPr>
      <w:r>
        <w:t xml:space="preserve">To identify and report any safeguarding concerns, and in all work to follow ERC’s Child Protection and Vulnerable Adult policies </w:t>
      </w:r>
    </w:p>
    <w:p w14:paraId="101EC48B" w14:textId="77777777" w:rsidR="00377764" w:rsidRDefault="00153349">
      <w:pPr>
        <w:numPr>
          <w:ilvl w:val="0"/>
          <w:numId w:val="1"/>
        </w:numPr>
        <w:spacing w:after="106"/>
        <w:ind w:hanging="360"/>
      </w:pPr>
      <w:r>
        <w:t xml:space="preserve">To accompany learners to off-site activities, facilitating ease of travel. </w:t>
      </w:r>
    </w:p>
    <w:p w14:paraId="0766B5E8" w14:textId="77777777" w:rsidR="00377764" w:rsidRDefault="00153349">
      <w:pPr>
        <w:numPr>
          <w:ilvl w:val="0"/>
          <w:numId w:val="1"/>
        </w:numPr>
        <w:spacing w:after="109"/>
        <w:ind w:hanging="360"/>
      </w:pPr>
      <w:r>
        <w:t xml:space="preserve">To assist the Education Manager with monitoring and tracking student progress. Including assessments and recording of data to ensure students are prepared to achieve their Ascentis qualifications. </w:t>
      </w:r>
    </w:p>
    <w:p w14:paraId="0A5D3B9C" w14:textId="77777777" w:rsidR="00377764" w:rsidRDefault="00153349">
      <w:pPr>
        <w:numPr>
          <w:ilvl w:val="0"/>
          <w:numId w:val="1"/>
        </w:numPr>
        <w:ind w:hanging="360"/>
      </w:pPr>
      <w:r>
        <w:t xml:space="preserve">To attend team meetings, undertake staff development courses, supervisions, and annual teaching observations. </w:t>
      </w:r>
    </w:p>
    <w:p w14:paraId="35C4773C" w14:textId="77777777" w:rsidR="00377764" w:rsidRDefault="00153349">
      <w:pPr>
        <w:spacing w:after="158" w:line="259" w:lineRule="auto"/>
        <w:ind w:left="0" w:firstLine="0"/>
      </w:pPr>
      <w:r>
        <w:t xml:space="preserve"> </w:t>
      </w:r>
    </w:p>
    <w:p w14:paraId="4D1F0F0A" w14:textId="77777777" w:rsidR="00377764" w:rsidRDefault="00153349">
      <w:pPr>
        <w:pStyle w:val="Heading1"/>
        <w:ind w:left="-5"/>
      </w:pPr>
      <w:r>
        <w:t xml:space="preserve">Other  </w:t>
      </w:r>
    </w:p>
    <w:p w14:paraId="3B90CF18" w14:textId="77777777" w:rsidR="00377764" w:rsidRDefault="00153349">
      <w:pPr>
        <w:numPr>
          <w:ilvl w:val="0"/>
          <w:numId w:val="2"/>
        </w:numPr>
        <w:spacing w:line="240" w:lineRule="auto"/>
        <w:ind w:right="105" w:hanging="360"/>
      </w:pPr>
      <w:r>
        <w:t xml:space="preserve">To follow all other Elfrida Rathbone Camden policies and procedures including those relating to respect to Confidentiality, Equality and Diversity, and Health &amp; Safety. </w:t>
      </w:r>
    </w:p>
    <w:p w14:paraId="3D65AB1A" w14:textId="77777777" w:rsidR="00377764" w:rsidRDefault="00153349">
      <w:pPr>
        <w:numPr>
          <w:ilvl w:val="0"/>
          <w:numId w:val="2"/>
        </w:numPr>
        <w:ind w:right="105" w:hanging="360"/>
      </w:pPr>
      <w:r>
        <w:lastRenderedPageBreak/>
        <w:t xml:space="preserve">To carry out other duties as appropriate and required. </w:t>
      </w:r>
    </w:p>
    <w:p w14:paraId="0061E70E" w14:textId="77777777" w:rsidR="00377764" w:rsidRDefault="00153349">
      <w:pPr>
        <w:spacing w:after="163" w:line="259" w:lineRule="auto"/>
        <w:ind w:left="0" w:firstLine="0"/>
      </w:pPr>
      <w:r>
        <w:t xml:space="preserve"> </w:t>
      </w:r>
    </w:p>
    <w:p w14:paraId="46E9B90F" w14:textId="77777777" w:rsidR="00377764" w:rsidRDefault="00153349">
      <w:pPr>
        <w:spacing w:after="158" w:line="259" w:lineRule="auto"/>
        <w:ind w:left="0" w:firstLine="0"/>
      </w:pPr>
      <w:r>
        <w:t xml:space="preserve">  </w:t>
      </w:r>
    </w:p>
    <w:p w14:paraId="0F6D5E67" w14:textId="77777777" w:rsidR="00377764" w:rsidRDefault="00153349">
      <w:pPr>
        <w:spacing w:after="173"/>
        <w:ind w:left="0" w:firstLine="0"/>
      </w:pPr>
      <w:r>
        <w:rPr>
          <w:b/>
        </w:rPr>
        <w:t xml:space="preserve">Person Specification - </w:t>
      </w:r>
      <w:r>
        <w:t xml:space="preserve">Mathematics Tutor (Leighton College) _ - maternity cover </w:t>
      </w:r>
    </w:p>
    <w:p w14:paraId="71CB5122" w14:textId="77777777" w:rsidR="00377764" w:rsidRDefault="00153349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1FF47CA4" w14:textId="77777777" w:rsidR="00377764" w:rsidRDefault="00153349">
      <w:pPr>
        <w:spacing w:after="160" w:line="259" w:lineRule="auto"/>
        <w:ind w:left="-5" w:hanging="10"/>
      </w:pPr>
      <w:r>
        <w:rPr>
          <w:b/>
        </w:rPr>
        <w:t xml:space="preserve">Knowledge and Experience </w:t>
      </w:r>
    </w:p>
    <w:p w14:paraId="015E59A7" w14:textId="77777777" w:rsidR="00377764" w:rsidRDefault="00153349">
      <w:pPr>
        <w:pStyle w:val="Heading1"/>
        <w:ind w:left="-5"/>
      </w:pPr>
      <w:r>
        <w:t xml:space="preserve">Essential </w:t>
      </w:r>
    </w:p>
    <w:p w14:paraId="1BA20661" w14:textId="4DEF5E42" w:rsidR="00377764" w:rsidRDefault="00153349">
      <w:pPr>
        <w:numPr>
          <w:ilvl w:val="0"/>
          <w:numId w:val="3"/>
        </w:numPr>
        <w:ind w:hanging="360"/>
      </w:pPr>
      <w:r>
        <w:t xml:space="preserve">Teaching qualification to a minimum of Level 3 </w:t>
      </w:r>
      <w:r w:rsidR="00CE34DC">
        <w:t>(or evidence of working towards)</w:t>
      </w:r>
    </w:p>
    <w:p w14:paraId="31DB7F3F" w14:textId="77777777" w:rsidR="00377764" w:rsidRDefault="00153349">
      <w:pPr>
        <w:numPr>
          <w:ilvl w:val="0"/>
          <w:numId w:val="3"/>
        </w:numPr>
        <w:ind w:hanging="360"/>
      </w:pPr>
      <w:r>
        <w:t xml:space="preserve">Experience of delivering and supporting students to achieve an accredited qualification. </w:t>
      </w:r>
    </w:p>
    <w:p w14:paraId="4CAD6838" w14:textId="27C25F48" w:rsidR="00377764" w:rsidRDefault="00153349">
      <w:pPr>
        <w:numPr>
          <w:ilvl w:val="0"/>
          <w:numId w:val="3"/>
        </w:numPr>
        <w:ind w:hanging="360"/>
      </w:pPr>
      <w:r>
        <w:t xml:space="preserve">Experience of teaching </w:t>
      </w:r>
      <w:r w:rsidR="00CE34DC">
        <w:t xml:space="preserve">Entry Level </w:t>
      </w:r>
      <w:r>
        <w:t xml:space="preserve">Maths </w:t>
      </w:r>
      <w:r w:rsidR="00CE34DC">
        <w:t xml:space="preserve">and Digital Skills </w:t>
      </w:r>
      <w:r>
        <w:t xml:space="preserve">and differentiation for individuals.  </w:t>
      </w:r>
    </w:p>
    <w:p w14:paraId="338403C0" w14:textId="77777777" w:rsidR="00377764" w:rsidRDefault="00153349">
      <w:pPr>
        <w:numPr>
          <w:ilvl w:val="0"/>
          <w:numId w:val="3"/>
        </w:numPr>
        <w:ind w:hanging="360"/>
      </w:pPr>
      <w:r>
        <w:t xml:space="preserve">Ability to work as part of a team. </w:t>
      </w:r>
    </w:p>
    <w:p w14:paraId="6A909EFC" w14:textId="77777777" w:rsidR="00377764" w:rsidRDefault="00153349">
      <w:pPr>
        <w:numPr>
          <w:ilvl w:val="0"/>
          <w:numId w:val="3"/>
        </w:numPr>
        <w:ind w:hanging="360"/>
      </w:pPr>
      <w:r>
        <w:t xml:space="preserve">Numeracy and literacy skills to a very good standard. </w:t>
      </w:r>
    </w:p>
    <w:p w14:paraId="49301944" w14:textId="77777777" w:rsidR="00377764" w:rsidRDefault="00153349">
      <w:pPr>
        <w:numPr>
          <w:ilvl w:val="0"/>
          <w:numId w:val="3"/>
        </w:numPr>
        <w:ind w:hanging="360"/>
      </w:pPr>
      <w:r>
        <w:t xml:space="preserve">High level of computer literacy, confidence in using Microsoft Office software, digital education platforms and online monitoring tools.  </w:t>
      </w:r>
    </w:p>
    <w:p w14:paraId="554618DF" w14:textId="77777777" w:rsidR="00377764" w:rsidRDefault="00153349">
      <w:pPr>
        <w:numPr>
          <w:ilvl w:val="0"/>
          <w:numId w:val="3"/>
        </w:numPr>
        <w:ind w:hanging="360"/>
      </w:pPr>
      <w:r>
        <w:t xml:space="preserve">Experience of working with diverse cultures and of addressing the needs of different sectors of the community. </w:t>
      </w:r>
    </w:p>
    <w:p w14:paraId="7D3514AD" w14:textId="77777777" w:rsidR="00377764" w:rsidRDefault="00153349">
      <w:pPr>
        <w:numPr>
          <w:ilvl w:val="0"/>
          <w:numId w:val="3"/>
        </w:numPr>
        <w:ind w:hanging="360"/>
      </w:pPr>
      <w:r>
        <w:t xml:space="preserve">The ability to work flexibly under pressure. </w:t>
      </w:r>
    </w:p>
    <w:p w14:paraId="78671FBD" w14:textId="77777777" w:rsidR="00377764" w:rsidRDefault="00153349">
      <w:pPr>
        <w:numPr>
          <w:ilvl w:val="0"/>
          <w:numId w:val="3"/>
        </w:numPr>
        <w:ind w:hanging="360"/>
      </w:pPr>
      <w:r>
        <w:t xml:space="preserve">Evidence of clear and effective communication skills </w:t>
      </w:r>
    </w:p>
    <w:p w14:paraId="27398F45" w14:textId="77777777" w:rsidR="00377764" w:rsidRDefault="00153349">
      <w:pPr>
        <w:numPr>
          <w:ilvl w:val="0"/>
          <w:numId w:val="3"/>
        </w:numPr>
        <w:ind w:hanging="360"/>
      </w:pPr>
      <w:r>
        <w:t xml:space="preserve">Firm commitment to aims and values of Elfrida Rathbone Camden and to equality, diversity, and inclusion in all their aspects. </w:t>
      </w:r>
    </w:p>
    <w:p w14:paraId="663A1C69" w14:textId="77777777" w:rsidR="00377764" w:rsidRDefault="00153349">
      <w:pPr>
        <w:spacing w:after="163" w:line="259" w:lineRule="auto"/>
        <w:ind w:left="0" w:firstLine="0"/>
      </w:pPr>
      <w:r>
        <w:t xml:space="preserve"> </w:t>
      </w:r>
    </w:p>
    <w:p w14:paraId="5E60D9E2" w14:textId="77777777" w:rsidR="00377764" w:rsidRDefault="00153349">
      <w:pPr>
        <w:pStyle w:val="Heading1"/>
        <w:ind w:left="-5"/>
      </w:pPr>
      <w:r>
        <w:t xml:space="preserve">Desirable </w:t>
      </w:r>
    </w:p>
    <w:p w14:paraId="4493A8F7" w14:textId="77777777" w:rsidR="00377764" w:rsidRDefault="00153349">
      <w:pPr>
        <w:ind w:left="715"/>
      </w:pPr>
      <w:r>
        <w:t xml:space="preserve">11. Relevant professional or vocational qualification or substantial experience of working with young adults with a learning disability. </w:t>
      </w:r>
    </w:p>
    <w:p w14:paraId="6FC5DADA" w14:textId="77777777" w:rsidR="00377764" w:rsidRDefault="00153349">
      <w:pPr>
        <w:spacing w:after="158" w:line="259" w:lineRule="auto"/>
        <w:ind w:left="0" w:firstLine="0"/>
      </w:pPr>
      <w:r>
        <w:t xml:space="preserve"> </w:t>
      </w:r>
    </w:p>
    <w:p w14:paraId="1469D635" w14:textId="77777777" w:rsidR="00377764" w:rsidRDefault="00153349">
      <w:pPr>
        <w:spacing w:line="259" w:lineRule="auto"/>
        <w:ind w:left="0" w:firstLine="0"/>
      </w:pPr>
      <w:r>
        <w:t xml:space="preserve"> </w:t>
      </w:r>
    </w:p>
    <w:sectPr w:rsidR="00377764">
      <w:pgSz w:w="11904" w:h="16838"/>
      <w:pgMar w:top="708" w:right="1526" w:bottom="1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B3"/>
    <w:multiLevelType w:val="hybridMultilevel"/>
    <w:tmpl w:val="22B0171A"/>
    <w:lvl w:ilvl="0" w:tplc="C83659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AD5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87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2C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4A4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6FA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A97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098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64A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54A10"/>
    <w:multiLevelType w:val="hybridMultilevel"/>
    <w:tmpl w:val="2D64AA50"/>
    <w:lvl w:ilvl="0" w:tplc="59C0B004">
      <w:start w:val="8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2AE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2E9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8D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64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AEB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8B3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C35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24C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E27001"/>
    <w:multiLevelType w:val="hybridMultilevel"/>
    <w:tmpl w:val="49B87F36"/>
    <w:lvl w:ilvl="0" w:tplc="B57E34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82D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0E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8A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27A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C14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E20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4C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E7C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4"/>
    <w:rsid w:val="00006F43"/>
    <w:rsid w:val="00153349"/>
    <w:rsid w:val="00377764"/>
    <w:rsid w:val="00634323"/>
    <w:rsid w:val="00CE34DC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A5C0"/>
  <w15:docId w15:val="{1C1F6EFF-BF28-42E0-933E-BB5AF153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9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CE34DC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Childs</dc:creator>
  <cp:keywords/>
  <cp:lastModifiedBy>Catherine Evans</cp:lastModifiedBy>
  <cp:revision>2</cp:revision>
  <dcterms:created xsi:type="dcterms:W3CDTF">2022-01-25T14:37:00Z</dcterms:created>
  <dcterms:modified xsi:type="dcterms:W3CDTF">2022-01-25T14:37:00Z</dcterms:modified>
</cp:coreProperties>
</file>